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E1" w:rsidRPr="00876E52" w:rsidRDefault="000A79E1" w:rsidP="0059174E">
      <w:pPr>
        <w:jc w:val="center"/>
        <w:rPr>
          <w:rFonts w:ascii="Times New Roman" w:hAnsi="Times New Roman" w:cs="Times New Roman"/>
          <w:b/>
        </w:rPr>
      </w:pPr>
      <w:r w:rsidRPr="00876E52">
        <w:rPr>
          <w:rFonts w:ascii="Times New Roman" w:hAnsi="Times New Roman" w:cs="Times New Roman"/>
          <w:b/>
        </w:rPr>
        <w:t>BUDGET NEEDS ASSESSMENT APPLICATION</w:t>
      </w:r>
    </w:p>
    <w:p w:rsidR="000A79E1" w:rsidRPr="00876E52" w:rsidRDefault="000A79E1" w:rsidP="00FC3FCC">
      <w:pPr>
        <w:rPr>
          <w:rFonts w:ascii="Times New Roman" w:hAnsi="Times New Roman" w:cs="Times New Roman"/>
          <w:b/>
        </w:rPr>
      </w:pPr>
    </w:p>
    <w:p w:rsidR="000A79E1" w:rsidRPr="00876E52" w:rsidRDefault="000A79E1" w:rsidP="00291C9A">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0A79E1" w:rsidRPr="006C01A8" w:rsidTr="006C01A8">
        <w:tc>
          <w:tcPr>
            <w:tcW w:w="3978" w:type="dxa"/>
          </w:tcPr>
          <w:p w:rsidR="000A79E1" w:rsidRPr="006C01A8" w:rsidRDefault="000A79E1" w:rsidP="006C01A8">
            <w:pPr>
              <w:jc w:val="right"/>
              <w:rPr>
                <w:rFonts w:ascii="Times New Roman" w:hAnsi="Times New Roman" w:cs="Times New Roman"/>
              </w:rPr>
            </w:pPr>
            <w:r w:rsidRPr="006C01A8">
              <w:rPr>
                <w:rFonts w:ascii="Times New Roman" w:hAnsi="Times New Roman" w:cs="Times New Roman"/>
              </w:rPr>
              <w:t>Name of Person Submitting Request:</w:t>
            </w:r>
          </w:p>
        </w:tc>
        <w:tc>
          <w:tcPr>
            <w:tcW w:w="5598" w:type="dxa"/>
          </w:tcPr>
          <w:p w:rsidR="000A79E1" w:rsidRPr="006C01A8" w:rsidRDefault="000A79E1" w:rsidP="00AA3B54">
            <w:pPr>
              <w:rPr>
                <w:rFonts w:ascii="Times New Roman" w:hAnsi="Times New Roman" w:cs="Times New Roman"/>
              </w:rPr>
            </w:pPr>
            <w:r w:rsidRPr="006C01A8">
              <w:rPr>
                <w:rFonts w:ascii="Times New Roman" w:hAnsi="Times New Roman" w:cs="Times New Roman"/>
              </w:rPr>
              <w:t>Celia Huston</w:t>
            </w:r>
          </w:p>
        </w:tc>
      </w:tr>
      <w:tr w:rsidR="000A79E1" w:rsidRPr="006C01A8" w:rsidTr="006C01A8">
        <w:tc>
          <w:tcPr>
            <w:tcW w:w="3978" w:type="dxa"/>
          </w:tcPr>
          <w:p w:rsidR="000A79E1" w:rsidRPr="006C01A8" w:rsidRDefault="000A79E1" w:rsidP="006C01A8">
            <w:pPr>
              <w:jc w:val="right"/>
              <w:rPr>
                <w:rFonts w:ascii="Times New Roman" w:hAnsi="Times New Roman" w:cs="Times New Roman"/>
              </w:rPr>
            </w:pPr>
            <w:r w:rsidRPr="006C01A8">
              <w:rPr>
                <w:rFonts w:ascii="Times New Roman" w:hAnsi="Times New Roman" w:cs="Times New Roman"/>
              </w:rPr>
              <w:t xml:space="preserve">Program or Service Area: </w:t>
            </w:r>
          </w:p>
        </w:tc>
        <w:tc>
          <w:tcPr>
            <w:tcW w:w="5598" w:type="dxa"/>
          </w:tcPr>
          <w:p w:rsidR="000A79E1" w:rsidRPr="006C01A8" w:rsidRDefault="000A79E1" w:rsidP="00AA3B54">
            <w:pPr>
              <w:rPr>
                <w:rFonts w:ascii="Times New Roman" w:hAnsi="Times New Roman" w:cs="Times New Roman"/>
              </w:rPr>
            </w:pPr>
            <w:r w:rsidRPr="006C01A8">
              <w:rPr>
                <w:rFonts w:ascii="Times New Roman" w:hAnsi="Times New Roman" w:cs="Times New Roman"/>
              </w:rPr>
              <w:t>Library &amp; Library Lab</w:t>
            </w:r>
          </w:p>
        </w:tc>
      </w:tr>
      <w:tr w:rsidR="000A79E1" w:rsidRPr="006C01A8" w:rsidTr="006C01A8">
        <w:tc>
          <w:tcPr>
            <w:tcW w:w="3978" w:type="dxa"/>
          </w:tcPr>
          <w:p w:rsidR="000A79E1" w:rsidRPr="006C01A8" w:rsidRDefault="000A79E1" w:rsidP="006C01A8">
            <w:pPr>
              <w:jc w:val="right"/>
              <w:rPr>
                <w:rFonts w:ascii="Times New Roman" w:hAnsi="Times New Roman" w:cs="Times New Roman"/>
              </w:rPr>
            </w:pPr>
            <w:r w:rsidRPr="006C01A8">
              <w:rPr>
                <w:rFonts w:ascii="Times New Roman" w:hAnsi="Times New Roman" w:cs="Times New Roman"/>
              </w:rPr>
              <w:t>Division:</w:t>
            </w:r>
          </w:p>
        </w:tc>
        <w:tc>
          <w:tcPr>
            <w:tcW w:w="5598" w:type="dxa"/>
          </w:tcPr>
          <w:p w:rsidR="000A79E1" w:rsidRPr="006C01A8" w:rsidRDefault="000A79E1" w:rsidP="00AA3B54">
            <w:pPr>
              <w:rPr>
                <w:rFonts w:ascii="Times New Roman" w:hAnsi="Times New Roman" w:cs="Times New Roman"/>
              </w:rPr>
            </w:pPr>
            <w:r w:rsidRPr="006C01A8">
              <w:rPr>
                <w:rFonts w:ascii="Times New Roman" w:hAnsi="Times New Roman" w:cs="Times New Roman"/>
              </w:rPr>
              <w:t>Library &amp; Learning Resources</w:t>
            </w:r>
          </w:p>
        </w:tc>
      </w:tr>
      <w:tr w:rsidR="000A79E1" w:rsidRPr="006C01A8" w:rsidTr="006C01A8">
        <w:tc>
          <w:tcPr>
            <w:tcW w:w="3978" w:type="dxa"/>
          </w:tcPr>
          <w:p w:rsidR="000A79E1" w:rsidRPr="006C01A8" w:rsidRDefault="000A79E1" w:rsidP="006C01A8">
            <w:pPr>
              <w:jc w:val="right"/>
              <w:rPr>
                <w:rFonts w:ascii="Times New Roman" w:hAnsi="Times New Roman" w:cs="Times New Roman"/>
              </w:rPr>
            </w:pPr>
            <w:r w:rsidRPr="006C01A8">
              <w:rPr>
                <w:rFonts w:ascii="Times New Roman" w:hAnsi="Times New Roman" w:cs="Times New Roman"/>
              </w:rPr>
              <w:t>When was the last Program Efficacy document completed?</w:t>
            </w:r>
          </w:p>
        </w:tc>
        <w:tc>
          <w:tcPr>
            <w:tcW w:w="5598" w:type="dxa"/>
          </w:tcPr>
          <w:p w:rsidR="000A79E1" w:rsidRPr="006C01A8" w:rsidRDefault="000A79E1" w:rsidP="00AA3B54">
            <w:pPr>
              <w:rPr>
                <w:rFonts w:ascii="Times New Roman" w:hAnsi="Times New Roman" w:cs="Times New Roman"/>
              </w:rPr>
            </w:pPr>
            <w:r w:rsidRPr="006C01A8">
              <w:rPr>
                <w:rFonts w:ascii="Times New Roman" w:hAnsi="Times New Roman" w:cs="Times New Roman"/>
              </w:rPr>
              <w:t>Fall 2009</w:t>
            </w:r>
          </w:p>
        </w:tc>
      </w:tr>
      <w:tr w:rsidR="000A79E1" w:rsidRPr="006C01A8" w:rsidTr="006C01A8">
        <w:tc>
          <w:tcPr>
            <w:tcW w:w="3978" w:type="dxa"/>
          </w:tcPr>
          <w:p w:rsidR="000A79E1" w:rsidRPr="006C01A8" w:rsidRDefault="000A79E1" w:rsidP="006C01A8">
            <w:pPr>
              <w:jc w:val="right"/>
              <w:rPr>
                <w:rFonts w:ascii="Times New Roman" w:hAnsi="Times New Roman" w:cs="Times New Roman"/>
              </w:rPr>
            </w:pPr>
            <w:r w:rsidRPr="006C01A8">
              <w:rPr>
                <w:rFonts w:ascii="Times New Roman" w:hAnsi="Times New Roman" w:cs="Times New Roman"/>
              </w:rPr>
              <w:t>What rating was given?</w:t>
            </w:r>
          </w:p>
        </w:tc>
        <w:tc>
          <w:tcPr>
            <w:tcW w:w="5598" w:type="dxa"/>
          </w:tcPr>
          <w:p w:rsidR="000A79E1" w:rsidRPr="006C01A8" w:rsidRDefault="000A79E1" w:rsidP="00AA3B54">
            <w:pPr>
              <w:rPr>
                <w:rFonts w:ascii="Times New Roman" w:hAnsi="Times New Roman" w:cs="Times New Roman"/>
              </w:rPr>
            </w:pPr>
            <w:r w:rsidRPr="006C01A8">
              <w:rPr>
                <w:rFonts w:ascii="Times New Roman" w:hAnsi="Times New Roman" w:cs="Times New Roman"/>
              </w:rPr>
              <w:t>Continuation</w:t>
            </w:r>
          </w:p>
        </w:tc>
      </w:tr>
      <w:tr w:rsidR="000A79E1" w:rsidRPr="006C01A8" w:rsidTr="006C01A8">
        <w:tc>
          <w:tcPr>
            <w:tcW w:w="3978" w:type="dxa"/>
          </w:tcPr>
          <w:p w:rsidR="000A79E1" w:rsidRPr="006C01A8" w:rsidRDefault="000A79E1" w:rsidP="006C01A8">
            <w:pPr>
              <w:jc w:val="right"/>
              <w:rPr>
                <w:rFonts w:ascii="Times New Roman" w:hAnsi="Times New Roman" w:cs="Times New Roman"/>
              </w:rPr>
            </w:pPr>
            <w:r w:rsidRPr="006C01A8">
              <w:rPr>
                <w:rFonts w:ascii="Times New Roman" w:hAnsi="Times New Roman" w:cs="Times New Roman"/>
              </w:rPr>
              <w:t>Amount Requested</w:t>
            </w:r>
          </w:p>
        </w:tc>
        <w:tc>
          <w:tcPr>
            <w:tcW w:w="5598" w:type="dxa"/>
          </w:tcPr>
          <w:p w:rsidR="000A79E1" w:rsidRPr="006C01A8" w:rsidRDefault="000A79E1" w:rsidP="00290C41">
            <w:pPr>
              <w:rPr>
                <w:rFonts w:ascii="Times New Roman" w:hAnsi="Times New Roman" w:cs="Times New Roman"/>
              </w:rPr>
            </w:pPr>
            <w:r w:rsidRPr="006C01A8">
              <w:rPr>
                <w:rFonts w:ascii="Times New Roman" w:hAnsi="Times New Roman" w:cs="Times New Roman"/>
              </w:rPr>
              <w:t>$7,200.00</w:t>
            </w:r>
          </w:p>
        </w:tc>
      </w:tr>
    </w:tbl>
    <w:p w:rsidR="000A79E1" w:rsidRPr="00876E52" w:rsidRDefault="000A79E1">
      <w:pPr>
        <w:rPr>
          <w:rFonts w:ascii="Times New Roman" w:hAnsi="Times New Roman" w:cs="Times New Roman"/>
        </w:rPr>
      </w:pPr>
    </w:p>
    <w:p w:rsidR="000A79E1" w:rsidRPr="00876E52" w:rsidRDefault="000A79E1" w:rsidP="00A41463">
      <w:pPr>
        <w:pStyle w:val="ListParagraph"/>
        <w:numPr>
          <w:ilvl w:val="0"/>
          <w:numId w:val="1"/>
          <w:numberingChange w:id="0" w:author="user" w:date="2010-10-15T11:50:00Z" w:original="%1:1:0:."/>
        </w:numPr>
        <w:rPr>
          <w:rFonts w:ascii="Times New Roman" w:hAnsi="Times New Roman" w:cs="Times New Roman"/>
        </w:rPr>
      </w:pPr>
      <w:r w:rsidRPr="00876E52">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A79E1" w:rsidRPr="006C01A8" w:rsidTr="006C01A8">
        <w:tc>
          <w:tcPr>
            <w:tcW w:w="9576" w:type="dxa"/>
          </w:tcPr>
          <w:p w:rsidR="000A79E1" w:rsidRPr="006C01A8" w:rsidRDefault="000A79E1" w:rsidP="00ED7AF4">
            <w:pPr>
              <w:rPr>
                <w:rFonts w:ascii="Times New Roman" w:hAnsi="Times New Roman" w:cs="Times New Roman"/>
              </w:rPr>
            </w:pPr>
            <w:r w:rsidRPr="006C01A8">
              <w:rPr>
                <w:rFonts w:ascii="Times New Roman" w:hAnsi="Times New Roman" w:cs="Times New Roman"/>
              </w:rPr>
              <w:t>The Library has built a quality database collection of newspapers, magazines and journals. We have developed several subject areas such as literature, history, psychology, nursing, and social and ethnic issues. There has been a 23% increase in FTE’s for courses in Science and Applied Science which demonstrates a growing need for a specialized database in the physical and natural sciences. SBVC Library would like to support the Sciences by adding the following databases to our collection.</w:t>
            </w:r>
          </w:p>
          <w:p w:rsidR="000A79E1" w:rsidRPr="006C01A8" w:rsidRDefault="000A79E1" w:rsidP="00ED7AF4">
            <w:pPr>
              <w:rPr>
                <w:rFonts w:ascii="Times New Roman" w:hAnsi="Times New Roman" w:cs="Times New Roman"/>
              </w:rPr>
            </w:pPr>
          </w:p>
          <w:p w:rsidR="000A79E1" w:rsidRPr="006C01A8" w:rsidRDefault="000A79E1" w:rsidP="006C01A8">
            <w:pPr>
              <w:pStyle w:val="ListParagraph"/>
              <w:numPr>
                <w:ilvl w:val="0"/>
                <w:numId w:val="5"/>
                <w:numberingChange w:id="1" w:author="user" w:date="2010-10-15T11:50:00Z" w:original=""/>
              </w:numPr>
              <w:rPr>
                <w:rFonts w:ascii="Times New Roman" w:hAnsi="Times New Roman" w:cs="Times New Roman"/>
              </w:rPr>
            </w:pPr>
            <w:r w:rsidRPr="006C01A8">
              <w:rPr>
                <w:rFonts w:ascii="Times New Roman" w:hAnsi="Times New Roman" w:cs="Times New Roman"/>
              </w:rPr>
              <w:t xml:space="preserve">The Scientific &amp; Medical ART Imagebase ("SMART Imagebase") ($1,200) created by Nucleus Medical Art, provides a comprehensive collection of downloadable medical illustrations and animations. Ideal for students and teachers of </w:t>
            </w:r>
            <w:r w:rsidRPr="006C01A8">
              <w:rPr>
                <w:rFonts w:ascii="Times New Roman" w:hAnsi="Times New Roman" w:cs="Times New Roman"/>
                <w:b/>
              </w:rPr>
              <w:t>Anatomy, Physiology, Biology and other Life Sciences</w:t>
            </w:r>
            <w:r w:rsidRPr="006C01A8">
              <w:rPr>
                <w:rFonts w:ascii="Times New Roman" w:hAnsi="Times New Roman" w:cs="Times New Roman"/>
              </w:rPr>
              <w:t>, SMART Imagebase contains medical illustrations, animations, and interactive multimedia for 24 body systems/regions and 20 medical specialties. This database contains a growing collection of 13,700 + high quality illustrations and animations depicting anatomy, physiology, surgery, pathology, diseases, conditions, trauma, embryology, histology, and other medical topics. Content is peer-reviewed by graduate level medical illustrators and expert-reviewed by physician</w:t>
            </w:r>
          </w:p>
          <w:p w:rsidR="000A79E1" w:rsidRPr="006C01A8" w:rsidRDefault="000A79E1" w:rsidP="006C01A8">
            <w:pPr>
              <w:pStyle w:val="Default"/>
              <w:numPr>
                <w:ilvl w:val="0"/>
                <w:numId w:val="5"/>
                <w:numberingChange w:id="2" w:author="user" w:date="2010-10-15T11:50:00Z" w:original=""/>
              </w:numPr>
              <w:rPr>
                <w:rFonts w:ascii="Times New Roman" w:hAnsi="Times New Roman" w:cs="Times New Roman"/>
              </w:rPr>
            </w:pPr>
            <w:r w:rsidRPr="006C01A8">
              <w:rPr>
                <w:rFonts w:ascii="Times New Roman" w:hAnsi="Times New Roman" w:cs="Times New Roman"/>
              </w:rPr>
              <w:t>Proquest is offering Proquest Science Journals ($6,000</w:t>
            </w:r>
            <w:r>
              <w:rPr>
                <w:rFonts w:ascii="Times New Roman" w:hAnsi="Times New Roman" w:cs="Times New Roman"/>
              </w:rPr>
              <w:t xml:space="preserve">). </w:t>
            </w:r>
            <w:r w:rsidRPr="006C01A8">
              <w:rPr>
                <w:rFonts w:ascii="Times New Roman" w:hAnsi="Times New Roman" w:cs="Times New Roman"/>
              </w:rPr>
              <w:t>ProQuest Science Journals features over 1,590 titles—with more than 1,280 available in full text.</w:t>
            </w:r>
          </w:p>
          <w:tbl>
            <w:tblPr>
              <w:tblW w:w="0" w:type="auto"/>
              <w:tblLook w:val="0000"/>
            </w:tblPr>
            <w:tblGrid>
              <w:gridCol w:w="222"/>
            </w:tblGrid>
            <w:tr w:rsidR="000A79E1" w:rsidRPr="006C01A8" w:rsidTr="00D64204">
              <w:trPr>
                <w:trHeight w:val="395"/>
              </w:trPr>
              <w:tc>
                <w:tcPr>
                  <w:tcW w:w="0" w:type="auto"/>
                </w:tcPr>
                <w:p w:rsidR="000A79E1" w:rsidRPr="006C01A8" w:rsidRDefault="000A79E1" w:rsidP="00D64204">
                  <w:pPr>
                    <w:autoSpaceDE w:val="0"/>
                    <w:autoSpaceDN w:val="0"/>
                    <w:adjustRightInd w:val="0"/>
                    <w:rPr>
                      <w:rFonts w:ascii="Times New Roman" w:hAnsi="Times New Roman" w:cs="Times New Roman"/>
                      <w:color w:val="000000"/>
                    </w:rPr>
                  </w:pPr>
                </w:p>
              </w:tc>
            </w:tr>
          </w:tbl>
          <w:p w:rsidR="000A79E1" w:rsidRPr="006C01A8" w:rsidRDefault="000A79E1" w:rsidP="00A41463">
            <w:pPr>
              <w:rPr>
                <w:rFonts w:ascii="Times New Roman" w:hAnsi="Times New Roman" w:cs="Times New Roman"/>
              </w:rPr>
            </w:pPr>
          </w:p>
        </w:tc>
      </w:tr>
    </w:tbl>
    <w:p w:rsidR="000A79E1" w:rsidRPr="00876E52" w:rsidRDefault="000A79E1" w:rsidP="00A41463">
      <w:pPr>
        <w:rPr>
          <w:rFonts w:ascii="Times New Roman" w:hAnsi="Times New Roman" w:cs="Times New Roman"/>
        </w:rPr>
      </w:pPr>
    </w:p>
    <w:p w:rsidR="000A79E1" w:rsidRPr="00876E52" w:rsidRDefault="000A79E1" w:rsidP="00A41463">
      <w:pPr>
        <w:rPr>
          <w:rFonts w:ascii="Times New Roman" w:hAnsi="Times New Roman" w:cs="Times New Roman"/>
        </w:rPr>
      </w:pPr>
    </w:p>
    <w:p w:rsidR="000A79E1" w:rsidRPr="00876E52" w:rsidRDefault="000A79E1" w:rsidP="00A41463">
      <w:pPr>
        <w:rPr>
          <w:rFonts w:ascii="Times New Roman" w:hAnsi="Times New Roman" w:cs="Times New Roman"/>
        </w:rPr>
      </w:pPr>
    </w:p>
    <w:p w:rsidR="000A79E1" w:rsidRPr="00876E52" w:rsidRDefault="000A79E1" w:rsidP="00BE5F13">
      <w:pPr>
        <w:pStyle w:val="ListParagraph"/>
        <w:numPr>
          <w:ilvl w:val="0"/>
          <w:numId w:val="1"/>
          <w:numberingChange w:id="3" w:author="user" w:date="2010-10-15T11:50:00Z" w:original="%1:2:0:."/>
        </w:numPr>
        <w:rPr>
          <w:rFonts w:ascii="Times New Roman" w:hAnsi="Times New Roman" w:cs="Times New Roman"/>
          <w:i/>
        </w:rPr>
      </w:pPr>
      <w:r w:rsidRPr="00876E52">
        <w:rPr>
          <w:rFonts w:ascii="Times New Roman" w:hAnsi="Times New Roman" w:cs="Times New Roman"/>
        </w:rPr>
        <w:t xml:space="preserve">Indicate how the content of the EMP One-Sheet and latest Program Efficacy Report support this request. How is the request tied to program planning? </w:t>
      </w:r>
      <w:r w:rsidRPr="00876E52">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A79E1" w:rsidRPr="006C01A8" w:rsidTr="006C01A8">
        <w:tc>
          <w:tcPr>
            <w:tcW w:w="9576" w:type="dxa"/>
          </w:tcPr>
          <w:p w:rsidR="000A79E1" w:rsidRPr="006C01A8" w:rsidRDefault="000A79E1" w:rsidP="004116DE">
            <w:pPr>
              <w:rPr>
                <w:rFonts w:ascii="Times New Roman" w:hAnsi="Times New Roman" w:cs="Times New Roman"/>
              </w:rPr>
            </w:pPr>
            <w:r w:rsidRPr="006C01A8">
              <w:rPr>
                <w:rFonts w:ascii="Times New Roman" w:hAnsi="Times New Roman" w:cs="Times New Roman"/>
              </w:rPr>
              <w:t xml:space="preserve">The Library and Learning Resources Division have not been included in the current Educational Master Plan, but will be included in the next plan update. The Library and Learning Resources Division tracks a variety of statistical data including database usage. </w:t>
            </w:r>
          </w:p>
          <w:p w:rsidR="000A79E1" w:rsidRPr="006C01A8" w:rsidRDefault="000A79E1">
            <w:pPr>
              <w:rPr>
                <w:rFonts w:ascii="Times New Roman" w:hAnsi="Times New Roman" w:cs="Times New Roman"/>
              </w:rPr>
            </w:pPr>
          </w:p>
          <w:p w:rsidR="000A79E1" w:rsidRPr="006C01A8" w:rsidRDefault="000A79E1" w:rsidP="006C01A8">
            <w:pPr>
              <w:pStyle w:val="ListParagraph"/>
              <w:numPr>
                <w:ilvl w:val="0"/>
                <w:numId w:val="6"/>
                <w:numberingChange w:id="4" w:author="user" w:date="2010-10-15T11:50:00Z" w:original=""/>
              </w:numPr>
              <w:rPr>
                <w:rFonts w:ascii="Times New Roman" w:hAnsi="Times New Roman" w:cs="Times New Roman"/>
              </w:rPr>
            </w:pPr>
            <w:r w:rsidRPr="006C01A8">
              <w:rPr>
                <w:rFonts w:ascii="Times New Roman" w:hAnsi="Times New Roman" w:cs="Times New Roman"/>
              </w:rPr>
              <w:t>Usage of the reference databases has increased 42% since the 02/03 school year.</w:t>
            </w:r>
          </w:p>
          <w:p w:rsidR="000A79E1" w:rsidRPr="006C01A8" w:rsidRDefault="000A79E1" w:rsidP="006C01A8">
            <w:pPr>
              <w:pStyle w:val="ListParagraph"/>
              <w:numPr>
                <w:ilvl w:val="0"/>
                <w:numId w:val="6"/>
                <w:numberingChange w:id="5" w:author="user" w:date="2010-10-15T11:50:00Z" w:original=""/>
              </w:numPr>
              <w:rPr>
                <w:rFonts w:ascii="Times New Roman" w:hAnsi="Times New Roman" w:cs="Times New Roman"/>
              </w:rPr>
            </w:pPr>
            <w:r w:rsidRPr="006C01A8">
              <w:rPr>
                <w:rFonts w:ascii="Times New Roman" w:hAnsi="Times New Roman" w:cs="Times New Roman"/>
              </w:rPr>
              <w:t>In the library’s program efficacy document the addition of a scientific database is part of our technology planning (p. 11) and increasing library awareness and service to the sciences is also in our planning (p. 16)</w:t>
            </w:r>
          </w:p>
          <w:p w:rsidR="000A79E1" w:rsidRPr="006C01A8" w:rsidRDefault="000A79E1" w:rsidP="006C01A8">
            <w:pPr>
              <w:pStyle w:val="ListParagraph"/>
              <w:numPr>
                <w:ilvl w:val="0"/>
                <w:numId w:val="6"/>
                <w:numberingChange w:id="6" w:author="user" w:date="2010-10-15T11:50:00Z" w:original=""/>
              </w:numPr>
              <w:rPr>
                <w:rFonts w:ascii="Times New Roman" w:hAnsi="Times New Roman" w:cs="Times New Roman"/>
              </w:rPr>
            </w:pPr>
            <w:r w:rsidRPr="006C01A8">
              <w:rPr>
                <w:rFonts w:ascii="Times New Roman" w:hAnsi="Times New Roman" w:cs="Times New Roman"/>
              </w:rPr>
              <w:lastRenderedPageBreak/>
              <w:t>FTE’s for the Sciences are increasing every year</w:t>
            </w:r>
          </w:p>
          <w:p w:rsidR="000A79E1" w:rsidRPr="006C01A8" w:rsidRDefault="000A79E1" w:rsidP="006C01A8">
            <w:pPr>
              <w:jc w:val="center"/>
              <w:rPr>
                <w:rFonts w:ascii="Times New Roman" w:hAnsi="Times New Roman" w:cs="Times New Roman"/>
              </w:rPr>
            </w:pPr>
            <w:r w:rsidRPr="006C01A8">
              <w:rPr>
                <w:rFonts w:ascii="Times New Roman" w:hAnsi="Times New Roman" w:cs="Times New Roman"/>
              </w:rPr>
              <w:t>FTE’s for Science and Applied Sciences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
              <w:gridCol w:w="934"/>
              <w:gridCol w:w="934"/>
              <w:gridCol w:w="934"/>
              <w:gridCol w:w="934"/>
              <w:gridCol w:w="935"/>
              <w:gridCol w:w="935"/>
              <w:gridCol w:w="935"/>
              <w:gridCol w:w="935"/>
            </w:tblGrid>
            <w:tr w:rsidR="000A79E1" w:rsidRPr="006C01A8" w:rsidTr="006C01A8">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Fa 06</w:t>
                  </w:r>
                </w:p>
              </w:tc>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Sp 07</w:t>
                  </w:r>
                </w:p>
              </w:tc>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Fa 07</w:t>
                  </w:r>
                </w:p>
              </w:tc>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Sp08</w:t>
                  </w:r>
                </w:p>
              </w:tc>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Fa 08</w:t>
                  </w:r>
                </w:p>
              </w:tc>
              <w:tc>
                <w:tcPr>
                  <w:tcW w:w="935"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Sp 09</w:t>
                  </w:r>
                </w:p>
              </w:tc>
              <w:tc>
                <w:tcPr>
                  <w:tcW w:w="935"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Fa 09</w:t>
                  </w:r>
                </w:p>
              </w:tc>
              <w:tc>
                <w:tcPr>
                  <w:tcW w:w="935"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Sp 10</w:t>
                  </w:r>
                </w:p>
              </w:tc>
              <w:tc>
                <w:tcPr>
                  <w:tcW w:w="935"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Fa 10</w:t>
                  </w:r>
                </w:p>
              </w:tc>
            </w:tr>
            <w:tr w:rsidR="000A79E1" w:rsidRPr="006C01A8" w:rsidTr="006C01A8">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656</w:t>
                  </w:r>
                </w:p>
              </w:tc>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596.4</w:t>
                  </w:r>
                </w:p>
              </w:tc>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622.9</w:t>
                  </w:r>
                </w:p>
              </w:tc>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653.85</w:t>
                  </w:r>
                </w:p>
              </w:tc>
              <w:tc>
                <w:tcPr>
                  <w:tcW w:w="934"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677.85</w:t>
                  </w:r>
                </w:p>
              </w:tc>
              <w:tc>
                <w:tcPr>
                  <w:tcW w:w="935"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738.59</w:t>
                  </w:r>
                </w:p>
              </w:tc>
              <w:tc>
                <w:tcPr>
                  <w:tcW w:w="935"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787.58</w:t>
                  </w:r>
                </w:p>
              </w:tc>
              <w:tc>
                <w:tcPr>
                  <w:tcW w:w="935"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836.62</w:t>
                  </w:r>
                </w:p>
              </w:tc>
              <w:tc>
                <w:tcPr>
                  <w:tcW w:w="935" w:type="dxa"/>
                  <w:tcBorders>
                    <w:top w:val="single" w:sz="4" w:space="0" w:color="000000"/>
                    <w:left w:val="single" w:sz="4" w:space="0" w:color="000000"/>
                    <w:bottom w:val="single" w:sz="4" w:space="0" w:color="000000"/>
                    <w:right w:val="single" w:sz="4" w:space="0" w:color="000000"/>
                  </w:tcBorders>
                </w:tcPr>
                <w:p w:rsidR="000A79E1" w:rsidRPr="006C01A8" w:rsidRDefault="000A79E1" w:rsidP="00274578">
                  <w:pPr>
                    <w:rPr>
                      <w:rFonts w:ascii="Times New Roman" w:hAnsi="Times New Roman" w:cs="Times New Roman"/>
                    </w:rPr>
                  </w:pPr>
                  <w:r w:rsidRPr="006C01A8">
                    <w:rPr>
                      <w:rFonts w:ascii="Times New Roman" w:hAnsi="Times New Roman" w:cs="Times New Roman"/>
                    </w:rPr>
                    <w:t>807.06</w:t>
                  </w:r>
                </w:p>
              </w:tc>
            </w:tr>
          </w:tbl>
          <w:p w:rsidR="000A79E1" w:rsidRPr="006C01A8" w:rsidRDefault="000A79E1" w:rsidP="00864E2C">
            <w:pPr>
              <w:pStyle w:val="ListParagraph"/>
              <w:rPr>
                <w:rFonts w:ascii="Times New Roman" w:hAnsi="Times New Roman" w:cs="Times New Roman"/>
              </w:rPr>
            </w:pPr>
          </w:p>
          <w:p w:rsidR="000A79E1" w:rsidRPr="006C01A8" w:rsidRDefault="000A79E1">
            <w:pPr>
              <w:rPr>
                <w:rFonts w:ascii="Times New Roman" w:hAnsi="Times New Roman" w:cs="Times New Roman"/>
              </w:rPr>
            </w:pPr>
          </w:p>
        </w:tc>
      </w:tr>
    </w:tbl>
    <w:p w:rsidR="000A79E1" w:rsidRPr="00876E52" w:rsidRDefault="000A79E1" w:rsidP="00DD4EA4">
      <w:pPr>
        <w:pStyle w:val="ListParagraph"/>
        <w:rPr>
          <w:rFonts w:ascii="Times New Roman" w:hAnsi="Times New Roman" w:cs="Times New Roman"/>
        </w:rPr>
      </w:pPr>
    </w:p>
    <w:p w:rsidR="000A79E1" w:rsidRPr="00876E52" w:rsidRDefault="000A79E1" w:rsidP="00C07C0B">
      <w:pPr>
        <w:pStyle w:val="ListParagraph"/>
        <w:numPr>
          <w:ilvl w:val="0"/>
          <w:numId w:val="1"/>
          <w:numberingChange w:id="7" w:author="user" w:date="2010-10-15T11:50:00Z" w:original="%1:3:0:."/>
        </w:numPr>
        <w:rPr>
          <w:rFonts w:ascii="Times New Roman" w:hAnsi="Times New Roman" w:cs="Times New Roman"/>
        </w:rPr>
      </w:pPr>
      <w:r w:rsidRPr="00876E52">
        <w:rPr>
          <w:rFonts w:ascii="Times New Roman" w:hAnsi="Times New Roman" w:cs="Times New Roman"/>
        </w:rPr>
        <w:t xml:space="preserve">Indicate if there is additional information you wish the committee to consider </w:t>
      </w:r>
      <w:r w:rsidRPr="00876E52">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76"/>
      </w:tblGrid>
      <w:tr w:rsidR="000A79E1" w:rsidRPr="006C01A8" w:rsidTr="006C01A8">
        <w:tc>
          <w:tcPr>
            <w:tcW w:w="9576" w:type="dxa"/>
          </w:tcPr>
          <w:p w:rsidR="000A79E1" w:rsidRPr="006C01A8" w:rsidRDefault="000A79E1">
            <w:pPr>
              <w:rPr>
                <w:rFonts w:ascii="Times New Roman" w:hAnsi="Times New Roman" w:cs="Times New Roman"/>
              </w:rPr>
            </w:pPr>
            <w:r w:rsidRPr="006C01A8">
              <w:rPr>
                <w:rFonts w:ascii="Times New Roman" w:hAnsi="Times New Roman" w:cs="Times New Roman"/>
              </w:rPr>
              <w:t>The purchase of a scientific database has been approved and ranked the last two Needs Assessment cycles but has not been funded.</w:t>
            </w:r>
          </w:p>
          <w:p w:rsidR="000A79E1" w:rsidRPr="006C01A8" w:rsidRDefault="000A79E1">
            <w:pPr>
              <w:rPr>
                <w:rFonts w:ascii="Times New Roman" w:hAnsi="Times New Roman" w:cs="Times New Roman"/>
              </w:rPr>
            </w:pPr>
          </w:p>
        </w:tc>
      </w:tr>
    </w:tbl>
    <w:p w:rsidR="000A79E1" w:rsidRPr="00876E52" w:rsidRDefault="000A79E1" w:rsidP="00DD4EA4">
      <w:pPr>
        <w:rPr>
          <w:rFonts w:ascii="Times New Roman" w:hAnsi="Times New Roman" w:cs="Times New Roman"/>
        </w:rPr>
      </w:pPr>
    </w:p>
    <w:p w:rsidR="000A79E1" w:rsidRPr="00876E52" w:rsidRDefault="000A79E1" w:rsidP="00DD4EA4">
      <w:pPr>
        <w:pStyle w:val="ListParagraph"/>
        <w:rPr>
          <w:rFonts w:ascii="Times New Roman" w:hAnsi="Times New Roman" w:cs="Times New Roman"/>
        </w:rPr>
      </w:pPr>
    </w:p>
    <w:p w:rsidR="000A79E1" w:rsidRPr="00876E52" w:rsidRDefault="000A79E1" w:rsidP="00DD4EA4">
      <w:pPr>
        <w:pStyle w:val="ListParagraph"/>
        <w:numPr>
          <w:ilvl w:val="0"/>
          <w:numId w:val="1"/>
          <w:numberingChange w:id="8" w:author="user" w:date="2010-10-15T11:50:00Z" w:original="%1:4:0:."/>
        </w:numPr>
        <w:rPr>
          <w:rFonts w:ascii="Times New Roman" w:hAnsi="Times New Roman" w:cs="Times New Roman"/>
        </w:rPr>
      </w:pPr>
      <w:r w:rsidRPr="00876E52">
        <w:rPr>
          <w:rFonts w:ascii="Times New Roman" w:hAnsi="Times New Roman" w:cs="Times New Roman"/>
        </w:rPr>
        <w:t>Evaluation of related costs (</w:t>
      </w:r>
      <w:r w:rsidRPr="00876E52">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A79E1" w:rsidRPr="006C01A8" w:rsidTr="006C01A8">
        <w:tc>
          <w:tcPr>
            <w:tcW w:w="9576" w:type="dxa"/>
          </w:tcPr>
          <w:p w:rsidR="000A79E1" w:rsidRPr="006C01A8" w:rsidRDefault="000A79E1" w:rsidP="00864E2C">
            <w:pPr>
              <w:rPr>
                <w:rFonts w:ascii="Times New Roman" w:hAnsi="Times New Roman" w:cs="Times New Roman"/>
              </w:rPr>
            </w:pPr>
            <w:r w:rsidRPr="006C01A8">
              <w:rPr>
                <w:rFonts w:ascii="Times New Roman" w:hAnsi="Times New Roman" w:cs="Times New Roman"/>
              </w:rPr>
              <w:t xml:space="preserve">Cost of both databases is appx $7,200.00. Databases are purchased on a yearly subscription and would need ongoing funding. Databases prices typically increase 2%-5% each year. </w:t>
            </w:r>
          </w:p>
        </w:tc>
      </w:tr>
    </w:tbl>
    <w:p w:rsidR="000A79E1" w:rsidRPr="00876E52" w:rsidRDefault="000A79E1" w:rsidP="00DD4EA4">
      <w:pPr>
        <w:rPr>
          <w:rFonts w:ascii="Times New Roman" w:hAnsi="Times New Roman" w:cs="Times New Roman"/>
        </w:rPr>
      </w:pPr>
    </w:p>
    <w:p w:rsidR="000A79E1" w:rsidRPr="00876E52" w:rsidRDefault="000A79E1" w:rsidP="00DD4EA4">
      <w:pPr>
        <w:pStyle w:val="ListParagraph"/>
        <w:numPr>
          <w:ilvl w:val="0"/>
          <w:numId w:val="4"/>
          <w:numberingChange w:id="9" w:author="user" w:date="2010-10-15T11:50:00Z" w:original="%1:5:0:."/>
        </w:numPr>
        <w:rPr>
          <w:rFonts w:ascii="Times New Roman" w:hAnsi="Times New Roman" w:cs="Times New Roman"/>
        </w:rPr>
      </w:pPr>
      <w:r w:rsidRPr="00876E52">
        <w:rPr>
          <w:rFonts w:ascii="Times New Roman" w:hAnsi="Times New Roman" w:cs="Times New Roman"/>
        </w:rPr>
        <w:t>What are the consequences of not funding this budget request?</w:t>
      </w:r>
      <w:r w:rsidRPr="00876E52">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A79E1" w:rsidRPr="006C01A8" w:rsidTr="006C01A8">
        <w:tc>
          <w:tcPr>
            <w:tcW w:w="9576" w:type="dxa"/>
          </w:tcPr>
          <w:p w:rsidR="000A79E1" w:rsidRPr="006C01A8" w:rsidRDefault="000A79E1" w:rsidP="00876E52">
            <w:pPr>
              <w:rPr>
                <w:rFonts w:ascii="Times New Roman" w:hAnsi="Times New Roman" w:cs="Times New Roman"/>
              </w:rPr>
            </w:pPr>
            <w:r w:rsidRPr="006C01A8">
              <w:rPr>
                <w:rFonts w:ascii="Times New Roman" w:hAnsi="Times New Roman" w:cs="Times New Roman"/>
              </w:rPr>
              <w:t>The science students would continue to be underserved and instructors would continue to direct our students to UCR or Cal State where they have limited access to library material because they are not student</w:t>
            </w:r>
            <w:r>
              <w:rPr>
                <w:rFonts w:ascii="Times New Roman" w:hAnsi="Times New Roman" w:cs="Times New Roman"/>
              </w:rPr>
              <w:t>s</w:t>
            </w:r>
            <w:r w:rsidRPr="006C01A8">
              <w:rPr>
                <w:rFonts w:ascii="Times New Roman" w:hAnsi="Times New Roman" w:cs="Times New Roman"/>
              </w:rPr>
              <w:t xml:space="preserve"> at those universities</w:t>
            </w:r>
            <w:r>
              <w:rPr>
                <w:rFonts w:ascii="Times New Roman" w:hAnsi="Times New Roman" w:cs="Times New Roman"/>
              </w:rPr>
              <w:t xml:space="preserve">, </w:t>
            </w:r>
            <w:r w:rsidRPr="006C01A8">
              <w:rPr>
                <w:rFonts w:ascii="Times New Roman" w:hAnsi="Times New Roman" w:cs="Times New Roman"/>
              </w:rPr>
              <w:t xml:space="preserve"> or </w:t>
            </w:r>
            <w:r>
              <w:rPr>
                <w:rFonts w:ascii="Times New Roman" w:hAnsi="Times New Roman" w:cs="Times New Roman"/>
              </w:rPr>
              <w:t xml:space="preserve">else </w:t>
            </w:r>
            <w:r w:rsidRPr="006C01A8">
              <w:rPr>
                <w:rFonts w:ascii="Times New Roman" w:hAnsi="Times New Roman" w:cs="Times New Roman"/>
              </w:rPr>
              <w:t>our students would have to purchase a ‘community’ library card from the university.</w:t>
            </w:r>
          </w:p>
        </w:tc>
      </w:tr>
    </w:tbl>
    <w:p w:rsidR="000A79E1" w:rsidRPr="00876E52" w:rsidRDefault="000A79E1" w:rsidP="00DD4EA4">
      <w:pPr>
        <w:rPr>
          <w:rFonts w:ascii="Times New Roman" w:hAnsi="Times New Roman" w:cs="Times New Roman"/>
        </w:rPr>
      </w:pPr>
    </w:p>
    <w:p w:rsidR="000A79E1" w:rsidRPr="00876E52" w:rsidRDefault="000A79E1" w:rsidP="0059174E">
      <w:pPr>
        <w:rPr>
          <w:rFonts w:ascii="Times New Roman" w:hAnsi="Times New Roman" w:cs="Times New Roman"/>
        </w:rPr>
      </w:pPr>
    </w:p>
    <w:p w:rsidR="000A79E1" w:rsidRPr="00876E52" w:rsidRDefault="000A79E1" w:rsidP="0059174E">
      <w:pPr>
        <w:rPr>
          <w:rFonts w:ascii="Times New Roman" w:hAnsi="Times New Roman" w:cs="Times New Roman"/>
        </w:rPr>
      </w:pPr>
    </w:p>
    <w:p w:rsidR="000A79E1" w:rsidRPr="00876E52" w:rsidRDefault="000A79E1" w:rsidP="0059174E">
      <w:pPr>
        <w:rPr>
          <w:rFonts w:ascii="Times New Roman" w:hAnsi="Times New Roman" w:cs="Times New Roman"/>
        </w:rPr>
      </w:pPr>
    </w:p>
    <w:p w:rsidR="000A79E1" w:rsidRPr="00876E52" w:rsidRDefault="000A79E1" w:rsidP="0059174E">
      <w:pPr>
        <w:rPr>
          <w:rFonts w:ascii="Times New Roman" w:hAnsi="Times New Roman" w:cs="Times New Roman"/>
        </w:rPr>
      </w:pPr>
    </w:p>
    <w:p w:rsidR="000A79E1" w:rsidRPr="00876E52" w:rsidRDefault="000A79E1" w:rsidP="0059174E">
      <w:pPr>
        <w:rPr>
          <w:rFonts w:ascii="Times New Roman" w:hAnsi="Times New Roman" w:cs="Times New Roman"/>
        </w:rPr>
      </w:pPr>
    </w:p>
    <w:sectPr w:rsidR="000A79E1" w:rsidRPr="00876E52"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A4D" w:rsidRDefault="004C0A4D" w:rsidP="003E44E4">
      <w:r>
        <w:separator/>
      </w:r>
    </w:p>
  </w:endnote>
  <w:endnote w:type="continuationSeparator" w:id="0">
    <w:p w:rsidR="004C0A4D" w:rsidRDefault="004C0A4D" w:rsidP="003E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9E1" w:rsidRDefault="000A79E1" w:rsidP="003E44E4">
    <w:pPr>
      <w:pStyle w:val="Footer"/>
      <w:jc w:val="center"/>
    </w:pPr>
    <w:r>
      <w:t>Needs Assessment Applications due to Committee by 10/15/10</w:t>
    </w:r>
  </w:p>
  <w:p w:rsidR="000A79E1" w:rsidRDefault="000A79E1">
    <w:pPr>
      <w:pStyle w:val="Footer"/>
    </w:pPr>
  </w:p>
  <w:p w:rsidR="000A79E1" w:rsidRDefault="000A79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A4D" w:rsidRDefault="004C0A4D" w:rsidP="003E44E4">
      <w:r>
        <w:separator/>
      </w:r>
    </w:p>
  </w:footnote>
  <w:footnote w:type="continuationSeparator" w:id="0">
    <w:p w:rsidR="004C0A4D" w:rsidRDefault="004C0A4D"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7FF4"/>
    <w:multiLevelType w:val="hybridMultilevel"/>
    <w:tmpl w:val="D07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BBE0A14"/>
    <w:multiLevelType w:val="hybridMultilevel"/>
    <w:tmpl w:val="646C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A79E1"/>
    <w:rsid w:val="000B4412"/>
    <w:rsid w:val="000F1E0E"/>
    <w:rsid w:val="00107505"/>
    <w:rsid w:val="001110E3"/>
    <w:rsid w:val="0013201E"/>
    <w:rsid w:val="00152F63"/>
    <w:rsid w:val="0017372F"/>
    <w:rsid w:val="001871CE"/>
    <w:rsid w:val="00195C95"/>
    <w:rsid w:val="0020018D"/>
    <w:rsid w:val="00225A40"/>
    <w:rsid w:val="00263F07"/>
    <w:rsid w:val="00274578"/>
    <w:rsid w:val="00290C41"/>
    <w:rsid w:val="00291C9A"/>
    <w:rsid w:val="00354A77"/>
    <w:rsid w:val="003A72F7"/>
    <w:rsid w:val="003D3E26"/>
    <w:rsid w:val="003E44E4"/>
    <w:rsid w:val="004116DE"/>
    <w:rsid w:val="00443490"/>
    <w:rsid w:val="004A640B"/>
    <w:rsid w:val="004A65E1"/>
    <w:rsid w:val="004C0A4D"/>
    <w:rsid w:val="004D0D28"/>
    <w:rsid w:val="004E61C1"/>
    <w:rsid w:val="005054D5"/>
    <w:rsid w:val="0058204E"/>
    <w:rsid w:val="0059174E"/>
    <w:rsid w:val="005F136F"/>
    <w:rsid w:val="006043C9"/>
    <w:rsid w:val="0062203D"/>
    <w:rsid w:val="006C01A8"/>
    <w:rsid w:val="006D5447"/>
    <w:rsid w:val="0073583F"/>
    <w:rsid w:val="00777318"/>
    <w:rsid w:val="007972E3"/>
    <w:rsid w:val="007E7D2A"/>
    <w:rsid w:val="00803655"/>
    <w:rsid w:val="00860977"/>
    <w:rsid w:val="00864E2C"/>
    <w:rsid w:val="00875BC9"/>
    <w:rsid w:val="00876E52"/>
    <w:rsid w:val="0090685C"/>
    <w:rsid w:val="00916621"/>
    <w:rsid w:val="009265FC"/>
    <w:rsid w:val="009B7CE8"/>
    <w:rsid w:val="009E57D4"/>
    <w:rsid w:val="00A118B0"/>
    <w:rsid w:val="00A31DF2"/>
    <w:rsid w:val="00A41463"/>
    <w:rsid w:val="00AA3B54"/>
    <w:rsid w:val="00AD72A5"/>
    <w:rsid w:val="00B04A21"/>
    <w:rsid w:val="00B21741"/>
    <w:rsid w:val="00B51C07"/>
    <w:rsid w:val="00B8353A"/>
    <w:rsid w:val="00BA6DBC"/>
    <w:rsid w:val="00BB3870"/>
    <w:rsid w:val="00BE5F13"/>
    <w:rsid w:val="00C07C0B"/>
    <w:rsid w:val="00C93F57"/>
    <w:rsid w:val="00D15F96"/>
    <w:rsid w:val="00D64204"/>
    <w:rsid w:val="00DA1567"/>
    <w:rsid w:val="00DC7728"/>
    <w:rsid w:val="00DD4EA4"/>
    <w:rsid w:val="00E026CC"/>
    <w:rsid w:val="00E27C30"/>
    <w:rsid w:val="00E609CC"/>
    <w:rsid w:val="00E87AFD"/>
    <w:rsid w:val="00ED7AF4"/>
    <w:rsid w:val="00EE5D21"/>
    <w:rsid w:val="00F02C63"/>
    <w:rsid w:val="00F43372"/>
    <w:rsid w:val="00F772BD"/>
    <w:rsid w:val="00FB6AA5"/>
    <w:rsid w:val="00FC3FCC"/>
    <w:rsid w:val="00FE24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E44E4"/>
    <w:pPr>
      <w:tabs>
        <w:tab w:val="center" w:pos="4680"/>
        <w:tab w:val="right" w:pos="9360"/>
      </w:tabs>
    </w:pPr>
  </w:style>
  <w:style w:type="character" w:customStyle="1" w:styleId="HeaderChar">
    <w:name w:val="Header Char"/>
    <w:basedOn w:val="DefaultParagraphFont"/>
    <w:link w:val="Header"/>
    <w:uiPriority w:val="99"/>
    <w:semiHidden/>
    <w:locked/>
    <w:rsid w:val="003E44E4"/>
    <w:rPr>
      <w:rFonts w:cs="Times New Roman"/>
    </w:rPr>
  </w:style>
  <w:style w:type="paragraph" w:styleId="Footer">
    <w:name w:val="footer"/>
    <w:basedOn w:val="Normal"/>
    <w:link w:val="FooterChar"/>
    <w:uiPriority w:val="99"/>
    <w:rsid w:val="003E44E4"/>
    <w:pPr>
      <w:tabs>
        <w:tab w:val="center" w:pos="4680"/>
        <w:tab w:val="right" w:pos="9360"/>
      </w:tabs>
    </w:pPr>
  </w:style>
  <w:style w:type="character" w:customStyle="1" w:styleId="FooterChar">
    <w:name w:val="Footer Char"/>
    <w:basedOn w:val="DefaultParagraphFont"/>
    <w:link w:val="Footer"/>
    <w:uiPriority w:val="99"/>
    <w:locked/>
    <w:rsid w:val="003E44E4"/>
    <w:rPr>
      <w:rFonts w:cs="Times New Roman"/>
    </w:rPr>
  </w:style>
  <w:style w:type="paragraph" w:styleId="BalloonText">
    <w:name w:val="Balloon Text"/>
    <w:basedOn w:val="Normal"/>
    <w:link w:val="BalloonTextChar"/>
    <w:uiPriority w:val="99"/>
    <w:semiHidden/>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4E4"/>
    <w:rPr>
      <w:rFonts w:ascii="Tahoma" w:hAnsi="Tahoma" w:cs="Tahoma"/>
      <w:sz w:val="16"/>
      <w:szCs w:val="16"/>
    </w:rPr>
  </w:style>
  <w:style w:type="paragraph" w:customStyle="1" w:styleId="Default">
    <w:name w:val="Default"/>
    <w:uiPriority w:val="99"/>
    <w:rsid w:val="00ED7AF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203590344">
      <w:marLeft w:val="0"/>
      <w:marRight w:val="0"/>
      <w:marTop w:val="0"/>
      <w:marBottom w:val="0"/>
      <w:divBdr>
        <w:top w:val="none" w:sz="0" w:space="0" w:color="auto"/>
        <w:left w:val="none" w:sz="0" w:space="0" w:color="auto"/>
        <w:bottom w:val="none" w:sz="0" w:space="0" w:color="auto"/>
        <w:right w:val="none" w:sz="0" w:space="0" w:color="auto"/>
      </w:divBdr>
    </w:div>
    <w:div w:id="1203590345">
      <w:marLeft w:val="0"/>
      <w:marRight w:val="0"/>
      <w:marTop w:val="0"/>
      <w:marBottom w:val="0"/>
      <w:divBdr>
        <w:top w:val="none" w:sz="0" w:space="0" w:color="auto"/>
        <w:left w:val="none" w:sz="0" w:space="0" w:color="auto"/>
        <w:bottom w:val="none" w:sz="0" w:space="0" w:color="auto"/>
        <w:right w:val="none" w:sz="0" w:space="0" w:color="auto"/>
      </w:divBdr>
    </w:div>
    <w:div w:id="1203590346">
      <w:marLeft w:val="0"/>
      <w:marRight w:val="0"/>
      <w:marTop w:val="0"/>
      <w:marBottom w:val="0"/>
      <w:divBdr>
        <w:top w:val="none" w:sz="0" w:space="0" w:color="auto"/>
        <w:left w:val="none" w:sz="0" w:space="0" w:color="auto"/>
        <w:bottom w:val="none" w:sz="0" w:space="0" w:color="auto"/>
        <w:right w:val="none" w:sz="0" w:space="0" w:color="auto"/>
      </w:divBdr>
    </w:div>
    <w:div w:id="1203590347">
      <w:marLeft w:val="0"/>
      <w:marRight w:val="0"/>
      <w:marTop w:val="0"/>
      <w:marBottom w:val="0"/>
      <w:divBdr>
        <w:top w:val="none" w:sz="0" w:space="0" w:color="auto"/>
        <w:left w:val="none" w:sz="0" w:space="0" w:color="auto"/>
        <w:bottom w:val="none" w:sz="0" w:space="0" w:color="auto"/>
        <w:right w:val="none" w:sz="0" w:space="0" w:color="auto"/>
      </w:divBdr>
    </w:div>
    <w:div w:id="1203590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Sheffield, Dr. Troy</dc:creator>
  <cp:keywords/>
  <dc:description/>
  <cp:lastModifiedBy>chuston</cp:lastModifiedBy>
  <cp:revision>2</cp:revision>
  <cp:lastPrinted>2010-10-06T21:43:00Z</cp:lastPrinted>
  <dcterms:created xsi:type="dcterms:W3CDTF">2010-10-15T18:45:00Z</dcterms:created>
  <dcterms:modified xsi:type="dcterms:W3CDTF">2010-10-15T18:45:00Z</dcterms:modified>
</cp:coreProperties>
</file>